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Job Title: Office and Financial Administrator</w:t>
      </w:r>
    </w:p>
    <w:p>
      <w:pPr>
        <w:pStyle w:val="Normal"/>
        <w:bidi w:val="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/>
      </w:pPr>
      <w:r>
        <w:rPr/>
        <w:t>Position Type: Part-time (30 hours per week)</w:t>
      </w:r>
    </w:p>
    <w:p>
      <w:pPr>
        <w:pStyle w:val="Normal"/>
        <w:bidi w:val="0"/>
        <w:jc w:val="start"/>
        <w:rPr/>
      </w:pPr>
      <w:r>
        <w:rPr/>
        <w:t>Schedule: Monday–Thursday</w:t>
      </w:r>
    </w:p>
    <w:p>
      <w:pPr>
        <w:pStyle w:val="Normal"/>
        <w:bidi w:val="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About the Role</w:t>
      </w:r>
    </w:p>
    <w:p>
      <w:pPr>
        <w:pStyle w:val="Normal"/>
        <w:bidi w:val="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/>
      </w:pPr>
      <w:r>
        <w:rPr/>
        <w:t xml:space="preserve">We are seeking an organized and detail-oriented Office and Financial Administrator to manage daily administrative </w:t>
      </w:r>
      <w:r>
        <w:rPr/>
        <w:t xml:space="preserve">and financial </w:t>
      </w:r>
      <w:r>
        <w:rPr/>
        <w:t>duties</w:t>
      </w:r>
      <w:r>
        <w:rPr/>
        <w:t xml:space="preserve">. This role supports </w:t>
      </w:r>
      <w:r>
        <w:rPr/>
        <w:t>Evangel Temple’s</w:t>
      </w:r>
      <w:r>
        <w:rPr/>
        <w:t xml:space="preserve"> mission by ensuring smooth office management, effective communication, and accurate financial reporting.</w:t>
      </w:r>
    </w:p>
    <w:p>
      <w:pPr>
        <w:pStyle w:val="Normal"/>
        <w:bidi w:val="0"/>
        <w:jc w:val="start"/>
        <w:rPr>
          <w:b/>
          <w:bCs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Key Responsibilities</w:t>
      </w:r>
    </w:p>
    <w:p>
      <w:pPr>
        <w:pStyle w:val="Normal"/>
        <w:bidi w:val="0"/>
        <w:jc w:val="start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  <w:t>Office Administration &amp; Reception: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 xml:space="preserve">Answer phones, monitor voicemail, and </w:t>
      </w:r>
      <w:r>
        <w:rPr/>
        <w:t>ma</w:t>
      </w:r>
      <w:r>
        <w:rPr/>
        <w:t>n</w:t>
      </w:r>
      <w:r>
        <w:rPr/>
        <w:t xml:space="preserve">age </w:t>
      </w:r>
      <w:r>
        <w:rPr/>
        <w:t>emails.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Greet and assist visitors, ensuring a welcoming environment.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Manage the church calendar and coordinate scheduling.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Prepare and send emails or announcements as directed by the Lead Pastor.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Maintain tidy and organized office and copy room spaces.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Unlock/lock the office daily and ensure building security.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Handle mail pickup/drop-off, logging, and distribution twice weekly.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Record staff meeting minutes and distribute copies.</w:t>
      </w:r>
    </w:p>
    <w:p>
      <w:pPr>
        <w:pStyle w:val="Normal"/>
        <w:bidi w:val="0"/>
        <w:jc w:val="start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  <w:t>Communications &amp; Media: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Prepare weekly bulletins and PowerPoint announcements.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Maintain current and appropriate content on social media platforms (Facebook, Instagram) and update the church website.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>
          <w:b/>
          <w:bCs/>
        </w:rPr>
      </w:pPr>
      <w:r>
        <w:rPr>
          <w:b/>
          <w:bCs/>
        </w:rPr>
        <w:t>Financial Administration: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Manage accounts payable and receivable, payroll, bank reconciliations, and contributions.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Prepare financial reports, assist with budgeting, and ensure compliance with regulations.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Maintain accurate financial and administrative records, archiving as needed.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b/>
          <w:bCs/>
          <w:i/>
          <w:iCs/>
        </w:rPr>
        <w:t>Qualifications</w:t>
      </w:r>
    </w:p>
    <w:p>
      <w:pPr>
        <w:pStyle w:val="Normal"/>
        <w:bidi w:val="0"/>
        <w:jc w:val="start"/>
        <w:rPr>
          <w:b/>
          <w:bCs/>
          <w:i/>
          <w:i/>
          <w:iCs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ab/>
        <w:t>The successful candidate will be a mature Christian with a heart for ministry and: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Confidentiality and discretion in handling sensitive information.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Strong interpersonal and hospitality skills, especially for phone and in-person interactions.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 xml:space="preserve">Proficiency in computer and media tools, including </w:t>
      </w:r>
      <w:r>
        <w:rPr/>
        <w:t>or like</w:t>
      </w:r>
      <w:r>
        <w:rPr/>
        <w:t xml:space="preserve"> Sage 50 Accounting Pro, contribution tracking software, spreadsheets, Microsoft Word, PowerPoint, and other Office applications.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Bookkeeping/accounting expertise, including payroll, HST, monthly reconciliations, year-end reporting, and T4 preparation.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Excellent organizational and multitasking abilities, with capacity to manage interruptions and prioritize effectively.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Ability to work independently and remain self-motivated.</w:t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Minimum of 2 years’ experience in office administration and/or financial management.</w:t>
      </w:r>
    </w:p>
    <w:p>
      <w:pPr>
        <w:pStyle w:val="Normal"/>
        <w:bidi w:val="0"/>
        <w:jc w:val="start"/>
        <w:rPr>
          <w:b/>
          <w:bCs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Compensation</w:t>
      </w:r>
    </w:p>
    <w:p>
      <w:pPr>
        <w:pStyle w:val="Normal"/>
        <w:bidi w:val="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numPr>
          <w:ilvl w:val="1"/>
          <w:numId w:val="1"/>
        </w:numPr>
        <w:bidi w:val="0"/>
        <w:jc w:val="start"/>
        <w:rPr/>
      </w:pPr>
      <w:r>
        <w:rPr/>
        <w:t>Pay will be determined based on experience and qualifications.</w:t>
      </w:r>
    </w:p>
    <w:p>
      <w:pPr>
        <w:pStyle w:val="Normal"/>
        <w:bidi w:val="0"/>
        <w:jc w:val="star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How to Apply</w:t>
      </w:r>
    </w:p>
    <w:p>
      <w:pPr>
        <w:pStyle w:val="Normal"/>
        <w:bidi w:val="0"/>
        <w:jc w:val="start"/>
        <w:rPr>
          <w:b/>
          <w:bCs/>
        </w:rPr>
      </w:pPr>
      <w:r>
        <w:rPr>
          <w:sz w:val="8"/>
          <w:szCs w:val="8"/>
        </w:rPr>
      </w:r>
    </w:p>
    <w:p>
      <w:pPr>
        <w:pStyle w:val="Normal"/>
        <w:numPr>
          <w:ilvl w:val="1"/>
          <w:numId w:val="2"/>
        </w:numPr>
        <w:bidi w:val="0"/>
        <w:jc w:val="start"/>
        <w:rPr/>
      </w:pPr>
      <w:r>
        <w:rPr/>
        <w:t xml:space="preserve">Please submit a cover letter and resume to </w:t>
      </w:r>
      <w:hyperlink r:id="rId2">
        <w:r>
          <w:rPr>
            <w:rStyle w:val="Hyperlink"/>
          </w:rPr>
          <w:t>todd@evangelnapanee.com</w:t>
        </w:r>
      </w:hyperlink>
      <w:r>
        <w:rPr/>
        <w:t>.  Individuals who are a good fit for the role will be invited for an interview.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CA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dd@evangelnapanee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178</TotalTime>
  <Application>LibreOffice/24.2.2.2$Windows_X86_64 LibreOffice_project/d56cc158d8a96260b836f100ef4b4ef25d6f1a01</Application>
  <AppVersion>15.0000</AppVersion>
  <Pages>1</Pages>
  <Words>346</Words>
  <Characters>2197</Characters>
  <CharactersWithSpaces>2483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2025-10-05T12:14:44Z</dcterms:created>
  <dc:creator/>
  <dc:description/>
  <dc:language>en-CA</dc:language>
  <cp:lastModifiedBy/>
  <cp:lastPrinted>2025-10-06T10:59:03Z</cp:lastPrinted>
  <dcterms:modified xsi:type="dcterms:W3CDTF">2025-10-06T14:48:16Z</dcterms:modified>
  <cp:revision>2</cp:revision>
  <dc:subject/>
  <dc:title/>
</cp:coreProperties>
</file>